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81" w:rsidRDefault="00AF5881" w:rsidP="00AF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F5881" w:rsidRDefault="00AF5881" w:rsidP="00AF5881">
      <w:pPr>
        <w:pBdr>
          <w:bottom w:val="single" w:sz="6" w:space="1" w:color="auto"/>
        </w:pBdr>
        <w:tabs>
          <w:tab w:val="left" w:pos="153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noProof/>
        </w:rPr>
        <w:drawing>
          <wp:inline distT="0" distB="0" distL="0" distR="0">
            <wp:extent cx="4762500" cy="1000125"/>
            <wp:effectExtent l="19050" t="0" r="0" b="0"/>
            <wp:docPr id="1" name="Picture 1" descr="https://e-nabavki.gov.mk/Images/full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nabavki.gov.mk/Images/full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81" w:rsidRDefault="00AF5881" w:rsidP="00AF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F5881" w:rsidRDefault="00AF5881" w:rsidP="00AF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F5881" w:rsidRDefault="00AF5881" w:rsidP="00AF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F5881" w:rsidRDefault="00AF5881" w:rsidP="00AF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F5881" w:rsidRPr="001E2887" w:rsidRDefault="00AF5881" w:rsidP="00AF58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1E2887">
        <w:rPr>
          <w:rFonts w:ascii="Arial" w:eastAsia="Times New Roman" w:hAnsi="Arial" w:cs="Arial"/>
          <w:vanish/>
          <w:sz w:val="28"/>
          <w:szCs w:val="28"/>
        </w:rPr>
        <w:t>Top of Form</w:t>
      </w:r>
    </w:p>
    <w:p w:rsidR="00AF5881" w:rsidRPr="001E2887" w:rsidRDefault="00AF5881" w:rsidP="00AF588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887">
        <w:rPr>
          <w:rFonts w:ascii="Times New Roman" w:eastAsia="Times New Roman" w:hAnsi="Times New Roman" w:cs="Times New Roman"/>
          <w:b/>
          <w:bCs/>
          <w:sz w:val="28"/>
          <w:szCs w:val="28"/>
        </w:rPr>
        <w:t>Досие на годишен план</w:t>
      </w:r>
    </w:p>
    <w:p w:rsidR="00AF5881" w:rsidRPr="001E2887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2887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</w:rPr>
        <w:t>За период 2020 - Верзија 1</w:t>
      </w:r>
      <w:r w:rsidRPr="001E28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b/>
          <w:bCs/>
          <w:sz w:val="24"/>
          <w:szCs w:val="24"/>
        </w:rPr>
        <w:t>ДЕЛ I:</w:t>
      </w: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88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ДОГОВОРЕН ОРГАН</w:t>
      </w: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I.1) Податоци за договорниот орган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I.1.1) Назив на договорниот орган: ЈЗУ Општа болница - Струга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>I.1.2) Адреса: ул</w:t>
      </w:r>
      <w:proofErr w:type="gramStart"/>
      <w:r w:rsidRPr="00AF5881">
        <w:rPr>
          <w:rFonts w:ascii="Times New Roman" w:eastAsia="Times New Roman" w:hAnsi="Times New Roman" w:cs="Times New Roman"/>
          <w:sz w:val="24"/>
          <w:szCs w:val="24"/>
        </w:rPr>
        <w:t>.„</w:t>
      </w:r>
      <w:proofErr w:type="gramEnd"/>
      <w:r w:rsidRPr="00AF5881">
        <w:rPr>
          <w:rFonts w:ascii="Times New Roman" w:eastAsia="Times New Roman" w:hAnsi="Times New Roman" w:cs="Times New Roman"/>
          <w:sz w:val="24"/>
          <w:szCs w:val="24"/>
        </w:rPr>
        <w:t>Кеј 8-ми Ноември</w:t>
      </w:r>
      <w:proofErr w:type="gramStart"/>
      <w:r w:rsidRPr="00AF5881">
        <w:rPr>
          <w:rFonts w:ascii="Times New Roman" w:eastAsia="Times New Roman" w:hAnsi="Times New Roman" w:cs="Times New Roman"/>
          <w:sz w:val="24"/>
          <w:szCs w:val="24"/>
        </w:rPr>
        <w:t>“ б.б</w:t>
      </w:r>
      <w:proofErr w:type="gramEnd"/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I.1.3) Град и поштенски код: Струга 6330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I.1.4) Интернет адреса: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I.1.5) Лице за контакт: Елена </w:t>
      </w:r>
      <w:proofErr w:type="gramStart"/>
      <w:r w:rsidRPr="00AF5881">
        <w:rPr>
          <w:rFonts w:ascii="Times New Roman" w:eastAsia="Times New Roman" w:hAnsi="Times New Roman" w:cs="Times New Roman"/>
          <w:sz w:val="24"/>
          <w:szCs w:val="24"/>
        </w:rPr>
        <w:t>Мисоска ,</w:t>
      </w:r>
      <w:proofErr w:type="gramEnd"/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 адреса на е-пошта: elenamisoska@yahoo.com телефон/факс: 046/786-008/ </w:t>
      </w: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>I.2) Категорија на договорен орган, негова главна активност или дејност</w:t>
      </w:r>
      <w:proofErr w:type="gramStart"/>
      <w:r w:rsidRPr="00AF588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F5881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Правни лица основани за задоволување на потребите од јавен интерес – Член 9 став 1 алинеја б) од Законот - Здравство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b/>
          <w:bCs/>
          <w:sz w:val="24"/>
          <w:szCs w:val="24"/>
        </w:rPr>
        <w:t>ДЕЛ II:</w:t>
      </w: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88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Планирани набавки во годишниот план</w:t>
      </w: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588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Договори и рамковни спогодби за јавни набавки на стоки</w:t>
      </w:r>
      <w:r w:rsidRPr="00AF58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2887" w:rsidRPr="00AF5881" w:rsidRDefault="001E2887" w:rsidP="00AF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455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4"/>
        <w:gridCol w:w="1101"/>
        <w:gridCol w:w="1117"/>
        <w:gridCol w:w="1624"/>
        <w:gridCol w:w="1507"/>
        <w:gridCol w:w="1236"/>
        <w:gridCol w:w="2596"/>
        <w:gridCol w:w="752"/>
      </w:tblGrid>
      <w:tr w:rsidR="00AF5881" w:rsidRPr="00AF5881" w:rsidTr="001E2887">
        <w:trPr>
          <w:tblHeader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на договорот за јавна набавка</w:t>
            </w:r>
          </w:p>
        </w:tc>
        <w:tc>
          <w:tcPr>
            <w:tcW w:w="1071" w:type="dxa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>ЗПЈН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договор за јавна набавка</w:t>
            </w:r>
          </w:p>
        </w:tc>
        <w:tc>
          <w:tcPr>
            <w:tcW w:w="1594" w:type="dxa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постапка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Проценета вредност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Очекуван старт</w:t>
            </w:r>
          </w:p>
        </w:tc>
        <w:tc>
          <w:tcPr>
            <w:tcW w:w="2566" w:type="dxa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Забелешки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Оглас</w:t>
            </w: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1E2887" w:rsidRDefault="00AF5881" w:rsidP="001E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Лекови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33651500-3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33632100-0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33621100-0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3651100-9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lastRenderedPageBreak/>
              <w:t xml:space="preserve">33631500-7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33613000-0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33615000-4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33616000-1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33632200-1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33141540-7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33661200-3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33651200-0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33661100-2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33622000-6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33641000-5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33641100-6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33621000-9 33641200-7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33651510-6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33651610-7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33692200-9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33000000-0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33622700-3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33621300-2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33620000-2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33631600-8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33651520-9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33622300-9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33642200-4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33651600-4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33615100-5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33640000-8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33662100-9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33631110-6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33631100-3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33661500-6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33621200-1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33622600-2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33675000-2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33622400-0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33622100-7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33631000-2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33661000-1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33632300-2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33622200-8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33670000-7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33614000-7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33692100-8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21.500.000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на лекови за пациенти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Дестилатор за вода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42910000-8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123.000,00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стариот и потреба од нов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Прехранбени артикли, средства за одржување хигиена и прибор за јадење за еднократна употреба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15551300-8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15131135-0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15510000-6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15200000-0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15870000-7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15600000-4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15872300-4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15112000-6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39831600-2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15850000-1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15235000-4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39221120-4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15891900-9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15544000-3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39223000-1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15871273-8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15542200-1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39221210-2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15333000-1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39830000-9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33762000-9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33761000-2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15871100-5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15300000-1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15872100-2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15861100-2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15332230-5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15332200-6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39224310-4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15612120-8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15800000-6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15310000-4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15860000-4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15871250-1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15322100-2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15545000-0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33700000-7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15871270-7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15810000-9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15872400-5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39800000-0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15821200-1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15551000-5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33764000-3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15871230-5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15331400-1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15511000-3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15330000-0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lastRenderedPageBreak/>
              <w:t xml:space="preserve">15871000-4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15331130-7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15891000-0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15331133-8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15863000-5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15871110-8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33763000-6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39224000-8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15130000-8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15872200-3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15331428-3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03333000-4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15332290-3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39831000-6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15980000-1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15864100-3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15332400-8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15331427-6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33711900-6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15131500-0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15131000-5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15321000-4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15612000-1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03200000-3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15500000-3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15331100-8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15000000-8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15331170-9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33760000-5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15131200-7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39220000-0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33771200-7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5.900.000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исхрана на пациенти и средства за тековно одржување на хигиена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Канцелариски потрошен материјали, Печатени медицински обрасци и Тонери и рибони за пачатачи, факс и копирки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22815000-6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30125100-2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30124400-8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30199330-2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30192000-1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30199711-7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30190000-7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30199500-5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22853000-4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30197641-1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30199712-4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30197642-8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30197221-1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30152000-9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22810000-1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30125000-1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lastRenderedPageBreak/>
              <w:t xml:space="preserve">22900000-9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30197000-6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30199000-0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22852100-8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30124300-7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30199230-1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30197220-4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30125110-5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30100000-0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30000000-9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30197620-8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30125120-8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39292500-0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30124000-4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22813000-2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950.000,00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За тековно работење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 делови, опрема, масла, адитиви, гуми, козметика и друго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31511000-1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31532920-9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34312200-9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34320000-6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34350000-5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31400000-0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34900000-6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700.000,00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Резервни делови за одржување на возниот парк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 гасови и помошни делови за довод на медицински гасови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24111500-0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1.402.000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на мед.гасови за тековно работење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09300000-2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 снабдување со електрична енергија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 ласер за ласерирање на заден сегмент на око - ректинопатија, дијабетика, периферни дегенерации на око и др.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33122000-1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2.152.500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воведување на нов метод за работа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Периметар - видно поле - апарат за одредување на периметар на видно поле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33122000-1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1.230.000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воведување на нов метод за работа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Ехосонографски апарат за офталмологија за ехо-дијагностика на око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33122000-1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600.000,00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воведување на нов метод за работа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Инфрацрвена лампа за детектирање вени,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рачен, пренослив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lastRenderedPageBreak/>
              <w:t xml:space="preserve">33158500-7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Набавки од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738.000,00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Потреба за детектирање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скриени вени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Концентратор за кислород - апарат кој произведува кислород од амбиенталниот воздух со помош на електрична енергија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33157800-3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176.000,00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пружање здравствен третман на одредени пациенти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за парно греење - набавка и инсталација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39715210-2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900.000,00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дополнителен котел за одржување на стабилност и континуитет на греење на болничките простории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Технички, водоинсталатерски и електро потрошни материјали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31411000-0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44160000-9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44800000-8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31510000-4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44830000-7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42130000-9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44100000-1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31518300-3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44500000-5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31320000-5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31519200-9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44192000-2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31680000-6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1.200.000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тековно техничко, водоинсталатерскo и електро одржување на болницата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 униформи, обувки, постелнина и сл.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18000000-9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19200000-8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39511100-8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18100000-0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 униформи, обувки, постелнина и сл. за редовно извршување на раб.задачи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 за анестезија и реанимација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33172000-6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2.600.000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старите и потреба од нови посовремени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ЕХО апарат за интернистичка дијагностика, дијагностика на абдомен, срце, тироида, гради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33112000-8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2.600.000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стариот и потреба од нов посовремен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ЕХО апарат мобилен, за интернистичка дијагностика и за гинеколошка дијагностика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33112000-8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1.200.000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Потребен за интерн.преглед на инт.одд. 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не се малтретираат тешко болни пациенти до ехо кабинет. Потребен во гинеколошко одделение за родилки и пациентки.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Хистероскоп со лапараскоп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33110000-4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 за вовдување на понов и поефикасен метод на работа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Инструменти (гинеколошки, хируршки, орл, гастро и др.)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33169000-2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 инструменти за работа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Биохемиски -лабораториски реагенси и др.помошен материјал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33140000-3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33696500-0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16.650.000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тековно работење на Биохемиската лабораторија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Аспиратор за торакална дренажа - Вакуум систем за аспирација на меѓуплеврален содржај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33190000-8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90.000,00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старите и потреба од нови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Аспиратор - апарат за аспирирање на телесни течности, секрети и сл. големи хируршки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33190000-8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450.000,00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старите и потреба од нови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Патничко возило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34100000-8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1.968.000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старите и потреба од ново заради безбедност при патување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 уреди, греалки и сл.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39717200-3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39715240-1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320.000,00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Можна потреба за набавка на грејни или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разладни уреди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Бела техника, друга електротехника и апарати за домаќинство (фрижидери, шпорети, машина за сечење сувомеснати производи,индуст.машини за перење и сушење на облека и постелнина, телевизори, професионална пегла - ваљак, проф.пегла - рачна, проф.даска за пеглање и др.)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39700000-9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39713211-5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39711100-0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39713200-5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32324000-0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39710000-2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1.500.000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 потреба од набавка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за миење и дезинфекција на хируршки/гинеколошки инструменти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33100000-1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2.300.000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за посовремен начин на миење и дезинфекција на инструменти - заштеда на време и пари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за миење и дезинфекција на уринарни садови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33191000-5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780.000,00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за посовремен начин на миење и дезинфекција на уринарни садови и прибор - заштеда на време и пари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Инвентар- мебел, медицински инвентар набавка и/или изработка ([шкафови, столици, комоди, кревети, транспортни инвалидски колички, транспортен кревет за пациенти и др.)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39100000-3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39200000-4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39110000-6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Јули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 потреба од набавка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РТГ Потрошен материјал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33140000-3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1.870.000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тековно работење на РТГ одделение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 масло за горење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09000000-3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6.000.000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на нафта за греење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Мамограф дигитален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33111650-2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и нефункционалност на стариот и потреба од нов посовремен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Моторни бензини, дизел гориво и течен нафтен гас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09000000-3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1.604.000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функционирање на возниот парк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Флексибилен видео фибер-оптички ларингоскоп за интубирање на тешко достапни внатрешни области на грлото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33168100-6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440.000,00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Потребен при тешки интубации при анестезија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Компјутери и компјутерска опрема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30200000-1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320.000,00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 потреба за набавка или одржување на Компјутери и компјутерска опрема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ЦТГ - Кардиотокограф, апарат за паралелно електронско следење на работата на срцето на бебето и контракциите на матката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33110000-4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260.000,00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старите и потреба од нови посовремени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колпоскоп со монитор и систем за снимање и зачувување на податоци, и друго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33164100-8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старите и потреба од нови посовремени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Ендоскопски столб - систем за преглед на гастроскопија и колоноскопија, со сите помошни додатоци, со електрокаутер за мали хируршки интервенции при гастроскопија/колоноскопија, со монитор и систем за снимање и зачувување на податоци, и друго.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33168100-6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33168000-5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4.200.000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надополнување и воведување на нови методи за работа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Беби Терм - Затоплувач за новороденчиња со систем за светлосна фототерапија, за стабилизација и контрола на температура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кожата на бебе.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lastRenderedPageBreak/>
              <w:t xml:space="preserve">33150000-6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820.000,00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стариот и потреба од нов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Душек-транспортер за новородено со греач кој се загрева до одредена температура која е потребна да го топли новороденото веднаш по раѓањето или при транспорт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39511000-7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310.000,00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Потребен при транспорт на новороденче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ЕКГ 12 канално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33123200-0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1.050.000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нови поради зголемена фреквенција на работа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 потрошен материјал, мед.помагала, сутурен м-јал, средства за дезинфекција и хартија за мед.апарати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33198200-6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33141126-9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33141115-9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33141326-1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33141220-8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33171200-1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33000000-0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33141420-0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33141641-5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38911000-4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33199000-1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33141321-6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24312210-9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33141125-2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33141642-2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24455000-8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33141124-5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33141112-8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33141615-4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33141118-0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30192320-0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33141200-2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33141114-2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30197641-1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33171300-2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09221100-5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33141121-4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33141310-6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33141111-1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33141210-5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33141624-0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33141411-4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33741200-8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33141621-9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lastRenderedPageBreak/>
              <w:t xml:space="preserve">33741300-9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33771100-6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33140000-3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30192310-7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14820000-5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33141640-8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24322220-5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33141400-4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33141110-4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33141320-9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33141328-5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33141240-4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33141900-9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33721000-0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24315300-8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33141700-7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33141325-4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33141300-3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33141117-3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14.000.000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За тековно работење на болничките оддели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Инструменти за лапараскопија и електрохирургија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33162200-5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5.500.000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операции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Инкубатор за новороденче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33152000-0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1.500.000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старите и потреба од нов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Ротолампа за фототерапија со 2 страни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33150000-6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300.000,00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Дотраеност на старите и потреба од нов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Санитетско возило</w:t>
            </w:r>
          </w:p>
        </w:tc>
        <w:tc>
          <w:tcPr>
            <w:tcW w:w="1071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34114122-0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Стоки</w:t>
            </w:r>
          </w:p>
        </w:tc>
        <w:tc>
          <w:tcPr>
            <w:tcW w:w="1594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66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ново, современо возило за транспорт на пациенти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588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Договори и рамковни спогодби за јавни набавки на услуги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58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144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7"/>
        <w:gridCol w:w="913"/>
        <w:gridCol w:w="1262"/>
        <w:gridCol w:w="1843"/>
        <w:gridCol w:w="1446"/>
        <w:gridCol w:w="1269"/>
        <w:gridCol w:w="2543"/>
        <w:gridCol w:w="752"/>
      </w:tblGrid>
      <w:tr w:rsidR="00AF5881" w:rsidRPr="00AF5881" w:rsidTr="00AF5881">
        <w:trPr>
          <w:tblHeader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 на договорот за јавна набавка</w:t>
            </w:r>
          </w:p>
        </w:tc>
        <w:tc>
          <w:tcPr>
            <w:tcW w:w="883" w:type="dxa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>ЗПЈН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договор за јавна набавка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постапка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Проценета вредност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Очекуван старт</w:t>
            </w:r>
          </w:p>
        </w:tc>
        <w:tc>
          <w:tcPr>
            <w:tcW w:w="2513" w:type="dxa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Забелешки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Оглас</w:t>
            </w:r>
          </w:p>
        </w:tc>
      </w:tr>
      <w:tr w:rsidR="00AF5881" w:rsidRPr="00AF5881" w:rsidTr="00AF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Софтверски систем за непречено системско поврзано работење на сите сектори во болницата - набавка и одржување</w:t>
            </w:r>
          </w:p>
        </w:tc>
        <w:tc>
          <w:tcPr>
            <w:tcW w:w="883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72200000-7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3.800.000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Јануари</w:t>
            </w:r>
          </w:p>
        </w:tc>
        <w:tc>
          <w:tcPr>
            <w:tcW w:w="2513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софтверски систем за непречено системско работење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AF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Одржување и поправка на медицински електрични апарати, електрични други апарати, електродизел агрегат, вентилационен уред во хируршка сала, Лифт, противпожарни апарати, хидранти, и громобранска инсталација, парен котел и инсталација</w:t>
            </w:r>
          </w:p>
        </w:tc>
        <w:tc>
          <w:tcPr>
            <w:tcW w:w="883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50000000-5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6.000.000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513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тековно одржување и поправки на целокупната опрема во болницата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AF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Одржување на софтверско решение ( здравствен и сметководствен софтвер)</w:t>
            </w:r>
          </w:p>
        </w:tc>
        <w:tc>
          <w:tcPr>
            <w:tcW w:w="883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48000000-8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160.000,00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513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софтверски систем за непречено системско работење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AF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- контрола на квалитет на РТГ уреди, мерење на брзина на амбиентален дозен еквивалент, персонален и амбиентален дозиментриски мониторинг</w:t>
            </w:r>
          </w:p>
        </w:tc>
        <w:tc>
          <w:tcPr>
            <w:tcW w:w="883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50400000-9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513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РТГ Одделение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AF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 обезбедување во здравството - заштита од инциденти во општата болница и заштита на вработените од напади</w:t>
            </w:r>
          </w:p>
        </w:tc>
        <w:tc>
          <w:tcPr>
            <w:tcW w:w="883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79710000-4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800.000,00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513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ангажирање професионално обезбедување заради спречување и интервенирање при несакани инциденти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AF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Одржување и поправка на лесни моторни возила</w:t>
            </w:r>
          </w:p>
        </w:tc>
        <w:tc>
          <w:tcPr>
            <w:tcW w:w="883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50100000-6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700.000,00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2513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одржување на возниот парк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AF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 отстранување на медицински отпад</w:t>
            </w:r>
          </w:p>
        </w:tc>
        <w:tc>
          <w:tcPr>
            <w:tcW w:w="883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90520000-8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2.400.000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2513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отстранување на опасен медицински отпад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AF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Осигурување на имот и опрема и Осигурување од професионална одговорност</w:t>
            </w:r>
          </w:p>
        </w:tc>
        <w:tc>
          <w:tcPr>
            <w:tcW w:w="883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66510000-8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513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Редовна набавка за осигурување на имот опрема и професионална одговорност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588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Договори и рамковни спогодби за јавни набавки на работи</w:t>
      </w:r>
      <w:r w:rsidRPr="00AF58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1"/>
        <w:gridCol w:w="1006"/>
        <w:gridCol w:w="1290"/>
        <w:gridCol w:w="1864"/>
        <w:gridCol w:w="1455"/>
        <w:gridCol w:w="1276"/>
        <w:gridCol w:w="2761"/>
        <w:gridCol w:w="752"/>
      </w:tblGrid>
      <w:tr w:rsidR="00AF5881" w:rsidRPr="00AF5881" w:rsidTr="001E2887">
        <w:trPr>
          <w:tblHeader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на договорот за јавна набавка</w:t>
            </w:r>
          </w:p>
        </w:tc>
        <w:tc>
          <w:tcPr>
            <w:tcW w:w="976" w:type="dxa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F5881">
              <w:rPr>
                <w:rFonts w:ascii="Arial Narrow" w:hAnsi="Arial Narrow"/>
                <w:b/>
                <w:sz w:val="16"/>
                <w:szCs w:val="16"/>
              </w:rPr>
              <w:t>ЗПЈН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договор за јавна набавка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постапка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Проценета вредност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Очекуван старт</w:t>
            </w:r>
          </w:p>
        </w:tc>
        <w:tc>
          <w:tcPr>
            <w:tcW w:w="2731" w:type="dxa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Забелешки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Оглас</w:t>
            </w: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Реконструкција и преадаптација на биохемиска лабораторија, очна амбуланта, анестезија, гастро и други простории</w:t>
            </w:r>
          </w:p>
        </w:tc>
        <w:tc>
          <w:tcPr>
            <w:tcW w:w="976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731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реконструкција и преадаптација на работни простории поради застареност и нефункционалност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Изградба на објект чувари/каса</w:t>
            </w:r>
          </w:p>
        </w:tc>
        <w:tc>
          <w:tcPr>
            <w:tcW w:w="976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922.500,00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731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 изградба заради наплата и контропла на влез/излез на паркингот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Изградба на времени објекти за амбулантно и административно работење</w:t>
            </w:r>
          </w:p>
        </w:tc>
        <w:tc>
          <w:tcPr>
            <w:tcW w:w="976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1.500.000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2731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Доградба и преадаптација на административни простории</w:t>
            </w:r>
          </w:p>
        </w:tc>
        <w:tc>
          <w:tcPr>
            <w:tcW w:w="976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615.000,00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731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од доградба и преадаптација на работни простории поради нефункционалност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Демонтажа на стари врати и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прозорци, шалтери и набавка и монтажа на нови, санација на дограма и сродни работи</w:t>
            </w:r>
          </w:p>
        </w:tc>
        <w:tc>
          <w:tcPr>
            <w:tcW w:w="976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lastRenderedPageBreak/>
              <w:t xml:space="preserve">45421130-4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Поедноставена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922.500,00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Октомври</w:t>
            </w:r>
          </w:p>
        </w:tc>
        <w:tc>
          <w:tcPr>
            <w:tcW w:w="2731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Потребна набавка заради </w:t>
            </w: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енергетска ефикасност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Варосување на простории и оддели во ЈЗУ Општа болница – Струга</w:t>
            </w:r>
          </w:p>
        </w:tc>
        <w:tc>
          <w:tcPr>
            <w:tcW w:w="976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45442100-8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615.000,00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731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Потребна набавка заради освежување и хигиена на просториите за работа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Реконструкција - одвојување од агрегатско напојување на неколку потрошувачи во ЈЗУ ОБ и од други установи во мед.центарот и поврзани работи</w:t>
            </w:r>
          </w:p>
        </w:tc>
        <w:tc>
          <w:tcPr>
            <w:tcW w:w="976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45232000-2 </w:t>
            </w:r>
          </w:p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45232200-4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Набавки од мала вредност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400.000,00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731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 одвојување заради намалуавање на непотребно трошење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881" w:rsidRPr="00AF5881" w:rsidTr="001E2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Реконструкција и преадаптација на РТГ чекална и други работни простории во одделението, промена на кровна конструкција над детско одделение и промена на врати и прозорци, и сл.</w:t>
            </w:r>
          </w:p>
        </w:tc>
        <w:tc>
          <w:tcPr>
            <w:tcW w:w="976" w:type="dxa"/>
            <w:vAlign w:val="center"/>
            <w:hideMark/>
          </w:tcPr>
          <w:p w:rsidR="00AF5881" w:rsidRPr="00AF5881" w:rsidRDefault="00AF5881" w:rsidP="00AF588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AF5881">
              <w:rPr>
                <w:rFonts w:ascii="Arial Narrow" w:hAnsi="Arial Narrow"/>
                <w:sz w:val="16"/>
                <w:szCs w:val="16"/>
              </w:rPr>
              <w:t xml:space="preserve">45200000-9 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Поедноставена отворена постапка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  <w:proofErr w:type="gramStart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ден.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731" w:type="dxa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 одвојување заради намалуавање на непотребно трошење</w:t>
            </w:r>
          </w:p>
        </w:tc>
        <w:tc>
          <w:tcPr>
            <w:tcW w:w="0" w:type="auto"/>
            <w:vAlign w:val="center"/>
            <w:hideMark/>
          </w:tcPr>
          <w:p w:rsidR="00AF5881" w:rsidRPr="00AF5881" w:rsidRDefault="00AF5881" w:rsidP="00AF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Датум на првична објава на ЕСЈН 22.01.2020 </w:t>
      </w: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 xml:space="preserve">Датум на објава на верзија 22.01.2020 15:22 </w:t>
      </w:r>
    </w:p>
    <w:p w:rsid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>Договорните органи се одговорни за веродостојноста и точноста на внесените податоци на ЕСЈН!</w:t>
      </w:r>
    </w:p>
    <w:p w:rsidR="00AF5881" w:rsidRPr="00AF5881" w:rsidRDefault="00AF5881" w:rsidP="00AF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881">
        <w:rPr>
          <w:rFonts w:ascii="Times New Roman" w:eastAsia="Times New Roman" w:hAnsi="Times New Roman" w:cs="Times New Roman"/>
          <w:sz w:val="24"/>
          <w:szCs w:val="24"/>
        </w:rPr>
        <w:t>v8.0.0.0</w:t>
      </w:r>
    </w:p>
    <w:p w:rsidR="00AF5881" w:rsidRPr="00AF5881" w:rsidRDefault="00AF5881" w:rsidP="00AF58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F588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82E36" w:rsidRDefault="003B6836"/>
    <w:sectPr w:rsidR="00C82E36" w:rsidSect="00AF588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36" w:rsidRDefault="003B6836" w:rsidP="001E2887">
      <w:pPr>
        <w:spacing w:after="0" w:line="240" w:lineRule="auto"/>
      </w:pPr>
      <w:r>
        <w:separator/>
      </w:r>
    </w:p>
  </w:endnote>
  <w:endnote w:type="continuationSeparator" w:id="0">
    <w:p w:rsidR="003B6836" w:rsidRDefault="003B6836" w:rsidP="001E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0074"/>
      <w:docPartObj>
        <w:docPartGallery w:val="Page Numbers (Bottom of Page)"/>
        <w:docPartUnique/>
      </w:docPartObj>
    </w:sdtPr>
    <w:sdtContent>
      <w:p w:rsidR="001E2887" w:rsidRDefault="001E2887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2887" w:rsidRDefault="001E2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36" w:rsidRDefault="003B6836" w:rsidP="001E2887">
      <w:pPr>
        <w:spacing w:after="0" w:line="240" w:lineRule="auto"/>
      </w:pPr>
      <w:r>
        <w:separator/>
      </w:r>
    </w:p>
  </w:footnote>
  <w:footnote w:type="continuationSeparator" w:id="0">
    <w:p w:rsidR="003B6836" w:rsidRDefault="003B6836" w:rsidP="001E2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881"/>
    <w:rsid w:val="001E2887"/>
    <w:rsid w:val="003B6836"/>
    <w:rsid w:val="003C34A4"/>
    <w:rsid w:val="00586834"/>
    <w:rsid w:val="0075760B"/>
    <w:rsid w:val="00AF5881"/>
    <w:rsid w:val="00D2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C2"/>
  </w:style>
  <w:style w:type="paragraph" w:styleId="Heading5">
    <w:name w:val="heading 5"/>
    <w:basedOn w:val="Normal"/>
    <w:link w:val="Heading5Char"/>
    <w:uiPriority w:val="9"/>
    <w:qFormat/>
    <w:rsid w:val="00AF58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5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58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5881"/>
    <w:rPr>
      <w:rFonts w:ascii="Arial" w:eastAsia="Times New Roman" w:hAnsi="Arial" w:cs="Arial"/>
      <w:vanish/>
      <w:sz w:val="16"/>
      <w:szCs w:val="16"/>
    </w:rPr>
  </w:style>
  <w:style w:type="character" w:customStyle="1" w:styleId="ng-scope">
    <w:name w:val="ng-scope"/>
    <w:basedOn w:val="DefaultParagraphFont"/>
    <w:rsid w:val="00AF5881"/>
  </w:style>
  <w:style w:type="character" w:customStyle="1" w:styleId="ng-binding">
    <w:name w:val="ng-binding"/>
    <w:basedOn w:val="DefaultParagraphFont"/>
    <w:rsid w:val="00AF5881"/>
  </w:style>
  <w:style w:type="paragraph" w:customStyle="1" w:styleId="ng-binding1">
    <w:name w:val="ng-binding1"/>
    <w:basedOn w:val="Normal"/>
    <w:rsid w:val="00AF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58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588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58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E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887"/>
  </w:style>
  <w:style w:type="paragraph" w:styleId="Footer">
    <w:name w:val="footer"/>
    <w:basedOn w:val="Normal"/>
    <w:link w:val="FooterChar"/>
    <w:uiPriority w:val="99"/>
    <w:unhideWhenUsed/>
    <w:rsid w:val="001E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006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6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0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107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25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6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56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48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81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05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40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1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4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3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1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78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5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7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04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0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7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64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8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9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2583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2020-01-22T14:33:00Z</cp:lastPrinted>
  <dcterms:created xsi:type="dcterms:W3CDTF">2020-01-22T14:25:00Z</dcterms:created>
  <dcterms:modified xsi:type="dcterms:W3CDTF">2020-01-22T14:33:00Z</dcterms:modified>
</cp:coreProperties>
</file>